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142" w:type="dxa"/>
        </w:tblCellMar>
        <w:tblLook w:val="04A0" w:firstRow="1" w:lastRow="0" w:firstColumn="1" w:lastColumn="0" w:noHBand="0" w:noVBand="1"/>
      </w:tblPr>
      <w:tblGrid>
        <w:gridCol w:w="900"/>
        <w:gridCol w:w="2701"/>
        <w:gridCol w:w="3596"/>
        <w:gridCol w:w="2694"/>
        <w:gridCol w:w="899"/>
      </w:tblGrid>
      <w:tr w:rsidR="00605A5B" w14:paraId="5C1C5D1A" w14:textId="77777777" w:rsidTr="00605A5B">
        <w:trPr>
          <w:trHeight w:val="2285"/>
        </w:trPr>
        <w:tc>
          <w:tcPr>
            <w:tcW w:w="900" w:type="dxa"/>
            <w:tcBorders>
              <w:bottom w:val="single" w:sz="18" w:space="0" w:color="648276" w:themeColor="accent5"/>
            </w:tcBorders>
          </w:tcPr>
          <w:p w14:paraId="177BE297" w14:textId="77777777" w:rsidR="00605A5B" w:rsidRDefault="00605A5B"/>
        </w:tc>
        <w:tc>
          <w:tcPr>
            <w:tcW w:w="8991" w:type="dxa"/>
            <w:gridSpan w:val="3"/>
            <w:tcBorders>
              <w:bottom w:val="single" w:sz="18" w:space="0" w:color="648276" w:themeColor="accent5"/>
            </w:tcBorders>
          </w:tcPr>
          <w:p w14:paraId="06B074EE" w14:textId="77777777" w:rsidR="00605A5B" w:rsidRPr="00F316AD" w:rsidRDefault="00946E75" w:rsidP="00605A5B">
            <w:pPr>
              <w:pStyle w:val="Title"/>
            </w:pPr>
            <w:r>
              <w:t>Sarah</w:t>
            </w:r>
            <w:r w:rsidR="00A77921">
              <w:t xml:space="preserve"> </w:t>
            </w:r>
            <w:r>
              <w:t>Dewey</w:t>
            </w:r>
          </w:p>
          <w:p w14:paraId="3A82792C" w14:textId="77777777" w:rsidR="00605A5B" w:rsidRDefault="00946E75" w:rsidP="00A77921">
            <w:pPr>
              <w:pStyle w:val="Subtitle"/>
            </w:pPr>
            <w:r>
              <w:t>Career Coach</w:t>
            </w:r>
          </w:p>
        </w:tc>
        <w:tc>
          <w:tcPr>
            <w:tcW w:w="899" w:type="dxa"/>
            <w:tcBorders>
              <w:bottom w:val="single" w:sz="18" w:space="0" w:color="648276" w:themeColor="accent5"/>
            </w:tcBorders>
          </w:tcPr>
          <w:p w14:paraId="3A6F54FE" w14:textId="77777777" w:rsidR="00605A5B" w:rsidRDefault="00605A5B"/>
        </w:tc>
      </w:tr>
      <w:tr w:rsidR="00F4501B" w14:paraId="6D58E69C" w14:textId="77777777" w:rsidTr="000E1D44">
        <w:tc>
          <w:tcPr>
            <w:tcW w:w="3601" w:type="dxa"/>
            <w:gridSpan w:val="2"/>
            <w:tcBorders>
              <w:top w:val="single" w:sz="18" w:space="0" w:color="648276" w:themeColor="accent5"/>
              <w:right w:val="single" w:sz="18" w:space="0" w:color="648276" w:themeColor="accent5"/>
            </w:tcBorders>
          </w:tcPr>
          <w:p w14:paraId="472C9D90" w14:textId="77777777" w:rsidR="00F4501B" w:rsidRDefault="00F4501B"/>
        </w:tc>
        <w:tc>
          <w:tcPr>
            <w:tcW w:w="3596" w:type="dxa"/>
            <w:tcBorders>
              <w:top w:val="single" w:sz="18" w:space="0" w:color="648276" w:themeColor="accent5"/>
              <w:left w:val="single" w:sz="18" w:space="0" w:color="648276" w:themeColor="accent5"/>
            </w:tcBorders>
          </w:tcPr>
          <w:p w14:paraId="15A58577" w14:textId="77777777" w:rsidR="00F4501B" w:rsidRDefault="00F4501B"/>
        </w:tc>
        <w:tc>
          <w:tcPr>
            <w:tcW w:w="3593" w:type="dxa"/>
            <w:gridSpan w:val="2"/>
            <w:tcBorders>
              <w:top w:val="single" w:sz="18" w:space="0" w:color="648276" w:themeColor="accent5"/>
            </w:tcBorders>
          </w:tcPr>
          <w:p w14:paraId="09FDEC24" w14:textId="77777777" w:rsidR="00F4501B" w:rsidRDefault="00F4501B"/>
        </w:tc>
      </w:tr>
      <w:tr w:rsidR="00E10F01" w14:paraId="7EE64ED6" w14:textId="77777777" w:rsidTr="000E1D44">
        <w:trPr>
          <w:trHeight w:val="3688"/>
        </w:trPr>
        <w:tc>
          <w:tcPr>
            <w:tcW w:w="3601" w:type="dxa"/>
            <w:gridSpan w:val="2"/>
            <w:tcBorders>
              <w:right w:val="single" w:sz="18" w:space="0" w:color="648276" w:themeColor="accent5"/>
            </w:tcBorders>
          </w:tcPr>
          <w:p w14:paraId="0693DE18" w14:textId="77777777" w:rsidR="00E10F01" w:rsidRPr="00871642" w:rsidRDefault="00946E75" w:rsidP="00E10F01">
            <w:pPr>
              <w:pStyle w:val="Heading1"/>
              <w:rPr>
                <w:sz w:val="32"/>
                <w:szCs w:val="32"/>
              </w:rPr>
            </w:pPr>
            <w:r>
              <w:t xml:space="preserve">  </w:t>
            </w:r>
            <w:r w:rsidRPr="00871642">
              <w:rPr>
                <w:sz w:val="32"/>
                <w:szCs w:val="32"/>
              </w:rPr>
              <w:t xml:space="preserve"> Education</w:t>
            </w:r>
          </w:p>
          <w:p w14:paraId="71BBF617" w14:textId="77777777" w:rsidR="00946E75" w:rsidRPr="00871642" w:rsidRDefault="00946E75" w:rsidP="00871642">
            <w:pPr>
              <w:pStyle w:val="TextLeft"/>
              <w:rPr>
                <w:sz w:val="24"/>
              </w:rPr>
            </w:pPr>
            <w:r w:rsidRPr="00871642">
              <w:rPr>
                <w:sz w:val="24"/>
              </w:rPr>
              <w:t>Whites High School</w:t>
            </w:r>
          </w:p>
          <w:p w14:paraId="52DCB31C" w14:textId="77777777" w:rsidR="00946E75" w:rsidRPr="00871642" w:rsidRDefault="00946E75" w:rsidP="00871642">
            <w:pPr>
              <w:pStyle w:val="TextLeft"/>
              <w:rPr>
                <w:sz w:val="24"/>
              </w:rPr>
            </w:pPr>
            <w:r w:rsidRPr="00871642">
              <w:rPr>
                <w:sz w:val="24"/>
              </w:rPr>
              <w:t>GED</w:t>
            </w:r>
          </w:p>
          <w:p w14:paraId="77D02298" w14:textId="77777777" w:rsidR="00946E75" w:rsidRPr="00871642" w:rsidRDefault="00946E75" w:rsidP="00871642">
            <w:pPr>
              <w:pStyle w:val="TextLeft"/>
              <w:rPr>
                <w:sz w:val="24"/>
              </w:rPr>
            </w:pPr>
            <w:r w:rsidRPr="00871642">
              <w:rPr>
                <w:sz w:val="24"/>
              </w:rPr>
              <w:t>2019</w:t>
            </w:r>
          </w:p>
          <w:p w14:paraId="06CC10DE" w14:textId="77777777" w:rsidR="00946E75" w:rsidRDefault="00946E75" w:rsidP="00946E75">
            <w:pPr>
              <w:pStyle w:val="TextLeft"/>
            </w:pPr>
          </w:p>
          <w:p w14:paraId="5DAFBAA3" w14:textId="77777777" w:rsidR="00946E75" w:rsidRDefault="00946E75" w:rsidP="00946E75">
            <w:pPr>
              <w:pStyle w:val="TextLeft"/>
            </w:pPr>
          </w:p>
          <w:p w14:paraId="3997DC94" w14:textId="77777777" w:rsidR="00946E75" w:rsidRDefault="00946E75" w:rsidP="00946E75">
            <w:pPr>
              <w:pStyle w:val="TextLeft"/>
            </w:pPr>
          </w:p>
          <w:p w14:paraId="11F5D9AF" w14:textId="77777777" w:rsidR="00E10F01" w:rsidRPr="00871642" w:rsidRDefault="00946E75" w:rsidP="00946E75">
            <w:pPr>
              <w:pStyle w:val="TextLeft"/>
              <w:rPr>
                <w:sz w:val="32"/>
                <w:szCs w:val="32"/>
              </w:rPr>
            </w:pPr>
            <w:r w:rsidRPr="00871642">
              <w:rPr>
                <w:rFonts w:asciiTheme="majorHAnsi" w:hAnsiTheme="majorHAnsi"/>
                <w:b/>
                <w:color w:val="648276" w:themeColor="accent5"/>
                <w:sz w:val="32"/>
                <w:szCs w:val="32"/>
              </w:rPr>
              <w:t>Key Skills</w:t>
            </w:r>
            <w:r w:rsidR="00E10F01" w:rsidRPr="00871642">
              <w:rPr>
                <w:sz w:val="32"/>
                <w:szCs w:val="32"/>
              </w:rPr>
              <w:t xml:space="preserve"> </w:t>
            </w:r>
          </w:p>
          <w:p w14:paraId="1FACBFBB" w14:textId="77777777" w:rsidR="00CD7F27" w:rsidRDefault="00871642" w:rsidP="00871642">
            <w:pPr>
              <w:pStyle w:val="TextLeft"/>
              <w:rPr>
                <w:rStyle w:val="Heading1Char"/>
                <w:rFonts w:asciiTheme="minorHAnsi" w:hAnsiTheme="minorHAnsi" w:cstheme="minorHAnsi"/>
                <w:b w:val="0"/>
                <w:color w:val="595959" w:themeColor="text1" w:themeTint="A6"/>
                <w:sz w:val="24"/>
              </w:rPr>
            </w:pPr>
            <w:r>
              <w:rPr>
                <w:rStyle w:val="Heading1Char"/>
                <w:rFonts w:asciiTheme="minorHAnsi" w:hAnsiTheme="minorHAnsi" w:cstheme="minorHAnsi"/>
                <w:b w:val="0"/>
                <w:color w:val="595959" w:themeColor="text1" w:themeTint="A6"/>
                <w:sz w:val="24"/>
              </w:rPr>
              <w:t>Time Management</w:t>
            </w:r>
          </w:p>
          <w:p w14:paraId="41442267" w14:textId="77777777" w:rsidR="00871642" w:rsidRPr="00871642" w:rsidRDefault="00871642" w:rsidP="00871642">
            <w:pPr>
              <w:jc w:val="right"/>
              <w:rPr>
                <w:color w:val="404040" w:themeColor="text1" w:themeTint="BF"/>
              </w:rPr>
            </w:pPr>
            <w:r>
              <w:t xml:space="preserve">        </w:t>
            </w:r>
            <w:r w:rsidRPr="00871642">
              <w:rPr>
                <w:color w:val="404040" w:themeColor="text1" w:themeTint="BF"/>
              </w:rPr>
              <w:t>Performs Under Pressure</w:t>
            </w:r>
          </w:p>
          <w:p w14:paraId="6DE8AF78" w14:textId="77777777" w:rsidR="00871642" w:rsidRPr="00871642" w:rsidRDefault="00871642" w:rsidP="00871642">
            <w:pPr>
              <w:jc w:val="right"/>
              <w:rPr>
                <w:color w:val="404040" w:themeColor="text1" w:themeTint="BF"/>
              </w:rPr>
            </w:pPr>
            <w:r w:rsidRPr="00871642">
              <w:rPr>
                <w:color w:val="404040" w:themeColor="text1" w:themeTint="BF"/>
              </w:rPr>
              <w:t>Communication</w:t>
            </w:r>
          </w:p>
          <w:p w14:paraId="12A07792" w14:textId="77777777" w:rsidR="00871642" w:rsidRPr="00871642" w:rsidRDefault="00871642" w:rsidP="00871642">
            <w:pPr>
              <w:jc w:val="right"/>
              <w:rPr>
                <w:color w:val="404040" w:themeColor="text1" w:themeTint="BF"/>
              </w:rPr>
            </w:pPr>
            <w:r w:rsidRPr="00871642">
              <w:rPr>
                <w:color w:val="404040" w:themeColor="text1" w:themeTint="BF"/>
              </w:rPr>
              <w:t>Dependability</w:t>
            </w:r>
          </w:p>
          <w:p w14:paraId="3117E1F3" w14:textId="77777777" w:rsidR="00871642" w:rsidRDefault="00871642" w:rsidP="00871642">
            <w:pPr>
              <w:jc w:val="right"/>
              <w:rPr>
                <w:color w:val="404040" w:themeColor="text1" w:themeTint="BF"/>
              </w:rPr>
            </w:pPr>
            <w:r w:rsidRPr="00871642">
              <w:rPr>
                <w:color w:val="404040" w:themeColor="text1" w:themeTint="BF"/>
              </w:rPr>
              <w:t>Versatility</w:t>
            </w:r>
          </w:p>
          <w:p w14:paraId="7C43ECCF" w14:textId="77777777" w:rsidR="00871642" w:rsidRDefault="00871642" w:rsidP="00871642">
            <w:pPr>
              <w:jc w:val="right"/>
              <w:rPr>
                <w:color w:val="404040" w:themeColor="text1" w:themeTint="BF"/>
              </w:rPr>
            </w:pPr>
            <w:r>
              <w:rPr>
                <w:color w:val="404040" w:themeColor="text1" w:themeTint="BF"/>
              </w:rPr>
              <w:t>Customer Service</w:t>
            </w:r>
          </w:p>
          <w:p w14:paraId="54E0B09E" w14:textId="77777777" w:rsidR="00EF77D0" w:rsidRPr="00871642" w:rsidRDefault="00EF77D0" w:rsidP="00871642">
            <w:pPr>
              <w:jc w:val="right"/>
              <w:rPr>
                <w:color w:val="404040" w:themeColor="text1" w:themeTint="BF"/>
              </w:rPr>
            </w:pPr>
            <w:r>
              <w:rPr>
                <w:color w:val="404040" w:themeColor="text1" w:themeTint="BF"/>
              </w:rPr>
              <w:t>CPR Certified</w:t>
            </w:r>
          </w:p>
          <w:p w14:paraId="4AE47B22" w14:textId="77777777" w:rsidR="00871642" w:rsidRPr="00871642" w:rsidRDefault="00871642" w:rsidP="00871642"/>
          <w:p w14:paraId="3A54AA1C" w14:textId="77777777" w:rsidR="00E10F01" w:rsidRPr="001B744B" w:rsidRDefault="00E10F01" w:rsidP="00946E75">
            <w:pPr>
              <w:pStyle w:val="TextLeft"/>
            </w:pPr>
          </w:p>
        </w:tc>
        <w:tc>
          <w:tcPr>
            <w:tcW w:w="7189" w:type="dxa"/>
            <w:gridSpan w:val="3"/>
            <w:tcBorders>
              <w:left w:val="single" w:sz="18" w:space="0" w:color="648276" w:themeColor="accent5"/>
              <w:bottom w:val="single" w:sz="8" w:space="0" w:color="648276" w:themeColor="accent5"/>
            </w:tcBorders>
          </w:tcPr>
          <w:sdt>
            <w:sdtPr>
              <w:id w:val="-1767221959"/>
              <w:placeholder>
                <w:docPart w:val="74DB92CE0FD94DB7A8A033CF11399D49"/>
              </w:placeholder>
              <w:temporary/>
              <w:showingPlcHdr/>
              <w15:appearance w15:val="hidden"/>
              <w:text/>
            </w:sdtPr>
            <w:sdtContent>
              <w:p w14:paraId="5D0EB715" w14:textId="77777777" w:rsidR="00E10F01" w:rsidRDefault="00E10F01" w:rsidP="00E10F01">
                <w:pPr>
                  <w:pStyle w:val="Heading2"/>
                </w:pPr>
                <w:r w:rsidRPr="00871642">
                  <w:rPr>
                    <w:sz w:val="32"/>
                    <w:szCs w:val="32"/>
                  </w:rPr>
                  <w:t>Experience</w:t>
                </w:r>
              </w:p>
            </w:sdtContent>
          </w:sdt>
          <w:p w14:paraId="18928257" w14:textId="77777777" w:rsidR="00E10F01" w:rsidRPr="00871642" w:rsidRDefault="00946E75" w:rsidP="00E10F01">
            <w:pPr>
              <w:pStyle w:val="SmallText"/>
              <w:rPr>
                <w:sz w:val="22"/>
                <w:szCs w:val="22"/>
              </w:rPr>
            </w:pPr>
            <w:r w:rsidRPr="00871642">
              <w:rPr>
                <w:sz w:val="22"/>
                <w:szCs w:val="22"/>
              </w:rPr>
              <w:t>2023</w:t>
            </w:r>
            <w:r w:rsidR="00E10F01" w:rsidRPr="00871642">
              <w:rPr>
                <w:sz w:val="22"/>
                <w:szCs w:val="22"/>
              </w:rPr>
              <w:t>—Pr</w:t>
            </w:r>
            <w:r w:rsidRPr="00871642">
              <w:rPr>
                <w:sz w:val="22"/>
                <w:szCs w:val="22"/>
              </w:rPr>
              <w:t>esent</w:t>
            </w:r>
          </w:p>
          <w:p w14:paraId="479EF1B0" w14:textId="77777777" w:rsidR="00E10F01" w:rsidRPr="00871642" w:rsidRDefault="00946E75" w:rsidP="00EE2BDB">
            <w:pPr>
              <w:pStyle w:val="TextRight"/>
              <w:rPr>
                <w:rStyle w:val="Emphasis"/>
                <w:sz w:val="24"/>
              </w:rPr>
            </w:pPr>
            <w:r w:rsidRPr="00871642">
              <w:rPr>
                <w:rStyle w:val="Emphasis"/>
                <w:sz w:val="24"/>
              </w:rPr>
              <w:t>Career Coach</w:t>
            </w:r>
            <w:r w:rsidR="00E10F01" w:rsidRPr="00871642">
              <w:rPr>
                <w:rStyle w:val="Emphasis"/>
                <w:sz w:val="24"/>
              </w:rPr>
              <w:t xml:space="preserve"> • </w:t>
            </w:r>
            <w:r w:rsidRPr="00871642">
              <w:rPr>
                <w:rStyle w:val="Emphasis"/>
                <w:sz w:val="24"/>
              </w:rPr>
              <w:t>The Arc of Wabash County</w:t>
            </w:r>
            <w:r w:rsidR="00E10F01" w:rsidRPr="00871642">
              <w:rPr>
                <w:rStyle w:val="Emphasis"/>
                <w:sz w:val="24"/>
              </w:rPr>
              <w:t xml:space="preserve"> • </w:t>
            </w:r>
            <w:r w:rsidRPr="00871642">
              <w:rPr>
                <w:rStyle w:val="Emphasis"/>
                <w:sz w:val="24"/>
              </w:rPr>
              <w:t>Wabash</w:t>
            </w:r>
            <w:r w:rsidR="00E10F01" w:rsidRPr="00871642">
              <w:rPr>
                <w:rStyle w:val="Emphasis"/>
                <w:sz w:val="24"/>
              </w:rPr>
              <w:t xml:space="preserve">, </w:t>
            </w:r>
            <w:r w:rsidRPr="00871642">
              <w:rPr>
                <w:rStyle w:val="Emphasis"/>
                <w:sz w:val="24"/>
              </w:rPr>
              <w:t>Indiana</w:t>
            </w:r>
          </w:p>
          <w:p w14:paraId="37AABB9D" w14:textId="77777777" w:rsidR="00E10F01" w:rsidRPr="00871642" w:rsidRDefault="00400525" w:rsidP="00EE2BDB">
            <w:pPr>
              <w:pStyle w:val="TextRight"/>
              <w:rPr>
                <w:sz w:val="24"/>
              </w:rPr>
            </w:pPr>
            <w:r w:rsidRPr="00871642">
              <w:rPr>
                <w:sz w:val="24"/>
              </w:rPr>
              <w:t xml:space="preserve">Working with participants in numerous departments such as Pre-ETS, Industrial Services, and Community Employment. Providing on-site supports during internship opportunities in the community. Assisting participants with the acquisition of both hard and soft skills needed for future employment. Provides supervision during community outings and events. Completes </w:t>
            </w:r>
            <w:r w:rsidR="00F66AF2" w:rsidRPr="00871642">
              <w:rPr>
                <w:sz w:val="24"/>
              </w:rPr>
              <w:t>all required documentation per each department’s requirements.</w:t>
            </w:r>
            <w:r w:rsidRPr="00871642">
              <w:rPr>
                <w:sz w:val="24"/>
              </w:rPr>
              <w:t xml:space="preserve"> Reports to the Director of Employment Services.</w:t>
            </w:r>
          </w:p>
          <w:p w14:paraId="2BEC453C" w14:textId="77777777" w:rsidR="00E10F01" w:rsidRDefault="00E10F01" w:rsidP="00E10F01">
            <w:pPr>
              <w:pStyle w:val="TextRight"/>
              <w:rPr>
                <w:sz w:val="21"/>
              </w:rPr>
            </w:pPr>
            <w:r>
              <w:rPr>
                <w:sz w:val="21"/>
              </w:rPr>
              <w:t xml:space="preserve"> </w:t>
            </w:r>
          </w:p>
          <w:p w14:paraId="2228E86A" w14:textId="77777777" w:rsidR="00F66AF2" w:rsidRDefault="00F66AF2" w:rsidP="00E10F01">
            <w:pPr>
              <w:pStyle w:val="SmallText"/>
            </w:pPr>
          </w:p>
          <w:p w14:paraId="1668E747" w14:textId="77777777" w:rsidR="00E10F01" w:rsidRPr="00871642" w:rsidRDefault="00F66AF2" w:rsidP="00E10F01">
            <w:pPr>
              <w:pStyle w:val="SmallText"/>
              <w:rPr>
                <w:sz w:val="22"/>
                <w:szCs w:val="22"/>
              </w:rPr>
            </w:pPr>
            <w:r w:rsidRPr="00871642">
              <w:rPr>
                <w:sz w:val="22"/>
                <w:szCs w:val="22"/>
              </w:rPr>
              <w:t>2022</w:t>
            </w:r>
            <w:r w:rsidR="00E10F01" w:rsidRPr="00871642">
              <w:rPr>
                <w:sz w:val="22"/>
                <w:szCs w:val="22"/>
              </w:rPr>
              <w:t>—</w:t>
            </w:r>
            <w:r w:rsidRPr="00871642">
              <w:rPr>
                <w:sz w:val="22"/>
                <w:szCs w:val="22"/>
              </w:rPr>
              <w:t>2023</w:t>
            </w:r>
          </w:p>
          <w:p w14:paraId="517D4E2E" w14:textId="77777777" w:rsidR="00E10F01" w:rsidRPr="00871642" w:rsidRDefault="00F66AF2" w:rsidP="00EE2BDB">
            <w:pPr>
              <w:pStyle w:val="TextRight"/>
              <w:rPr>
                <w:rStyle w:val="Emphasis"/>
                <w:sz w:val="24"/>
              </w:rPr>
            </w:pPr>
            <w:r w:rsidRPr="00871642">
              <w:rPr>
                <w:rStyle w:val="Emphasis"/>
                <w:sz w:val="24"/>
              </w:rPr>
              <w:t>Waitress/Kitchen Staff</w:t>
            </w:r>
            <w:r w:rsidR="00E10F01" w:rsidRPr="00871642">
              <w:rPr>
                <w:rStyle w:val="Emphasis"/>
                <w:sz w:val="24"/>
              </w:rPr>
              <w:t xml:space="preserve"> • </w:t>
            </w:r>
            <w:r w:rsidRPr="00871642">
              <w:rPr>
                <w:rStyle w:val="Emphasis"/>
                <w:sz w:val="24"/>
              </w:rPr>
              <w:t>Bob Evans</w:t>
            </w:r>
            <w:r w:rsidR="00E10F01" w:rsidRPr="00871642">
              <w:rPr>
                <w:rStyle w:val="Emphasis"/>
                <w:sz w:val="24"/>
              </w:rPr>
              <w:t xml:space="preserve"> • </w:t>
            </w:r>
            <w:r w:rsidRPr="00871642">
              <w:rPr>
                <w:rStyle w:val="Emphasis"/>
                <w:sz w:val="24"/>
              </w:rPr>
              <w:t>Wabash, Indiana</w:t>
            </w:r>
          </w:p>
          <w:p w14:paraId="4F2D2E2D" w14:textId="77777777" w:rsidR="00E10F01" w:rsidRPr="00871642" w:rsidRDefault="00F66AF2" w:rsidP="00EE2BDB">
            <w:pPr>
              <w:pStyle w:val="TextRight"/>
              <w:rPr>
                <w:sz w:val="24"/>
              </w:rPr>
            </w:pPr>
            <w:r w:rsidRPr="00871642">
              <w:rPr>
                <w:sz w:val="24"/>
              </w:rPr>
              <w:t>Provided quality customer service to patrons. Maintained cleanliness of dining area and kitchen. Met all sanitation requirements in compliance with company and state standards. Took food orders from customers and delivered to kitchen. Operated cash register as needed. Ensured satisfaction of customers.</w:t>
            </w:r>
          </w:p>
          <w:p w14:paraId="13514AAB" w14:textId="77777777" w:rsidR="00E10F01" w:rsidRPr="00871642" w:rsidRDefault="00E10F01" w:rsidP="00E10F01">
            <w:pPr>
              <w:pStyle w:val="TextRight"/>
              <w:rPr>
                <w:sz w:val="24"/>
              </w:rPr>
            </w:pPr>
            <w:r w:rsidRPr="00871642">
              <w:rPr>
                <w:sz w:val="24"/>
              </w:rPr>
              <w:t xml:space="preserve"> </w:t>
            </w:r>
          </w:p>
          <w:p w14:paraId="30AA3F30" w14:textId="77777777" w:rsidR="00F66AF2" w:rsidRPr="00871642" w:rsidRDefault="00F66AF2" w:rsidP="00E10F01">
            <w:pPr>
              <w:pStyle w:val="SmallText"/>
              <w:rPr>
                <w:sz w:val="24"/>
              </w:rPr>
            </w:pPr>
          </w:p>
          <w:p w14:paraId="0E46EFB4" w14:textId="77777777" w:rsidR="00E10F01" w:rsidRPr="00871642" w:rsidRDefault="00F66AF2" w:rsidP="00E10F01">
            <w:pPr>
              <w:pStyle w:val="SmallText"/>
              <w:rPr>
                <w:sz w:val="22"/>
                <w:szCs w:val="22"/>
              </w:rPr>
            </w:pPr>
            <w:r w:rsidRPr="00871642">
              <w:rPr>
                <w:sz w:val="22"/>
                <w:szCs w:val="22"/>
              </w:rPr>
              <w:t>2021</w:t>
            </w:r>
            <w:r w:rsidR="00E10F01" w:rsidRPr="00871642">
              <w:rPr>
                <w:sz w:val="22"/>
                <w:szCs w:val="22"/>
              </w:rPr>
              <w:t>—</w:t>
            </w:r>
            <w:r w:rsidRPr="00871642">
              <w:rPr>
                <w:sz w:val="22"/>
                <w:szCs w:val="22"/>
              </w:rPr>
              <w:t>2022</w:t>
            </w:r>
          </w:p>
          <w:p w14:paraId="52668902" w14:textId="77777777" w:rsidR="00E10F01" w:rsidRPr="00871642" w:rsidRDefault="00F66AF2" w:rsidP="00DE7CC5">
            <w:pPr>
              <w:pStyle w:val="TextRight"/>
              <w:rPr>
                <w:rStyle w:val="Emphasis"/>
                <w:sz w:val="24"/>
              </w:rPr>
            </w:pPr>
            <w:r w:rsidRPr="00871642">
              <w:rPr>
                <w:rStyle w:val="Emphasis"/>
                <w:sz w:val="24"/>
              </w:rPr>
              <w:t>Housekeeper</w:t>
            </w:r>
            <w:r w:rsidR="00E10F01" w:rsidRPr="00871642">
              <w:rPr>
                <w:rStyle w:val="Emphasis"/>
                <w:sz w:val="24"/>
              </w:rPr>
              <w:t xml:space="preserve"> • </w:t>
            </w:r>
            <w:r w:rsidRPr="00871642">
              <w:rPr>
                <w:rStyle w:val="Emphasis"/>
                <w:sz w:val="24"/>
              </w:rPr>
              <w:t>Holiday Inn</w:t>
            </w:r>
            <w:r w:rsidR="00E10F01" w:rsidRPr="00871642">
              <w:rPr>
                <w:rStyle w:val="Emphasis"/>
                <w:sz w:val="24"/>
              </w:rPr>
              <w:t xml:space="preserve"> • </w:t>
            </w:r>
            <w:r w:rsidRPr="00871642">
              <w:rPr>
                <w:rStyle w:val="Emphasis"/>
                <w:sz w:val="24"/>
              </w:rPr>
              <w:t>Wabash, Indiana</w:t>
            </w:r>
          </w:p>
          <w:p w14:paraId="42A2E98B" w14:textId="77777777" w:rsidR="00E10F01" w:rsidRPr="00E10F01" w:rsidRDefault="00F66AF2" w:rsidP="00EE2BDB">
            <w:pPr>
              <w:pStyle w:val="TextRight"/>
            </w:pPr>
            <w:r w:rsidRPr="00871642">
              <w:rPr>
                <w:sz w:val="24"/>
              </w:rPr>
              <w:t xml:space="preserve">Maintained cleanliness of lobby, dining area, and customer rooms. Washed and maintained sanitation of linens and towels in compliance with company and state standards. Provided quality customer service. Vacuumed customer rooms, made beds, dusted furniture, </w:t>
            </w:r>
            <w:r w:rsidR="00871642" w:rsidRPr="00871642">
              <w:rPr>
                <w:sz w:val="24"/>
              </w:rPr>
              <w:t>and maintained cleanliness of bathrooms. Restocked toiletries and linens in rooms. Assisted with other tasks as needed.</w:t>
            </w:r>
          </w:p>
        </w:tc>
      </w:tr>
    </w:tbl>
    <w:p w14:paraId="646B63AC" w14:textId="77777777" w:rsidR="00EE2BDB" w:rsidRPr="00EE2BDB" w:rsidRDefault="00EE2BDB" w:rsidP="00EE2BDB">
      <w:pPr>
        <w:tabs>
          <w:tab w:val="left" w:pos="1594"/>
        </w:tabs>
      </w:pPr>
    </w:p>
    <w:sectPr w:rsidR="00EE2BDB" w:rsidRPr="00EE2BDB" w:rsidSect="00F4501B">
      <w:footerReference w:type="default" r:id="rId10"/>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D1A06" w14:textId="77777777" w:rsidR="00F5259E" w:rsidRDefault="00F5259E" w:rsidP="00F316AD">
      <w:r>
        <w:separator/>
      </w:r>
    </w:p>
  </w:endnote>
  <w:endnote w:type="continuationSeparator" w:id="0">
    <w:p w14:paraId="45D4FCBA" w14:textId="77777777" w:rsidR="00F5259E" w:rsidRDefault="00F5259E" w:rsidP="00F3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6AB2" w14:textId="77777777" w:rsidR="000E1D44" w:rsidRDefault="000E1D44">
    <w:pPr>
      <w:pStyle w:val="Footer"/>
    </w:pPr>
    <w:r>
      <w:rPr>
        <w:noProof/>
        <w:lang w:val="en-AU" w:eastAsia="en-AU"/>
      </w:rPr>
      <mc:AlternateContent>
        <mc:Choice Requires="wps">
          <w:drawing>
            <wp:anchor distT="0" distB="0" distL="114300" distR="114300" simplePos="0" relativeHeight="251659264" behindDoc="0" locked="0" layoutInCell="1" allowOverlap="1" wp14:anchorId="472BE238" wp14:editId="79926870">
              <wp:simplePos x="0" y="0"/>
              <wp:positionH relativeFrom="page">
                <wp:posOffset>457200</wp:posOffset>
              </wp:positionH>
              <wp:positionV relativeFrom="page">
                <wp:posOffset>9593580</wp:posOffset>
              </wp:positionV>
              <wp:extent cx="6850380" cy="458470"/>
              <wp:effectExtent l="0" t="0" r="0" b="0"/>
              <wp:wrapNone/>
              <wp:docPr id="1"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0380" cy="458470"/>
                      </a:xfrm>
                      <a:prstGeom prst="rect">
                        <a:avLst/>
                      </a:prstGeom>
                      <a:solidFill>
                        <a:schemeClr val="accent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EE0EC" id="Rectangle 2" o:spid="_x0000_s1026" style="position:absolute;margin-left:36pt;margin-top:755.4pt;width:539.4pt;height:3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" fillcolor="#648276 [3208]" stroked="f">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8B678" w14:textId="77777777" w:rsidR="00F5259E" w:rsidRDefault="00F5259E" w:rsidP="00F316AD">
      <w:r>
        <w:separator/>
      </w:r>
    </w:p>
  </w:footnote>
  <w:footnote w:type="continuationSeparator" w:id="0">
    <w:p w14:paraId="22BB61DA" w14:textId="77777777" w:rsidR="00F5259E" w:rsidRDefault="00F5259E" w:rsidP="00F31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1376D"/>
    <w:multiLevelType w:val="hybridMultilevel"/>
    <w:tmpl w:val="B634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012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E75"/>
    <w:rsid w:val="000078C4"/>
    <w:rsid w:val="000E1D44"/>
    <w:rsid w:val="0016696C"/>
    <w:rsid w:val="001A4DBF"/>
    <w:rsid w:val="001B744B"/>
    <w:rsid w:val="0020696E"/>
    <w:rsid w:val="002356A2"/>
    <w:rsid w:val="002D12DA"/>
    <w:rsid w:val="003019B2"/>
    <w:rsid w:val="0034688D"/>
    <w:rsid w:val="00400525"/>
    <w:rsid w:val="0040233B"/>
    <w:rsid w:val="00481994"/>
    <w:rsid w:val="00511A6E"/>
    <w:rsid w:val="0057534A"/>
    <w:rsid w:val="00605A5B"/>
    <w:rsid w:val="00692B82"/>
    <w:rsid w:val="006C60E6"/>
    <w:rsid w:val="006E70D3"/>
    <w:rsid w:val="007302D3"/>
    <w:rsid w:val="007B0F94"/>
    <w:rsid w:val="007B3957"/>
    <w:rsid w:val="00871642"/>
    <w:rsid w:val="00946E75"/>
    <w:rsid w:val="00A77921"/>
    <w:rsid w:val="00B575FB"/>
    <w:rsid w:val="00BF2662"/>
    <w:rsid w:val="00C1095A"/>
    <w:rsid w:val="00C55D85"/>
    <w:rsid w:val="00CA2273"/>
    <w:rsid w:val="00CD50FD"/>
    <w:rsid w:val="00CD7F27"/>
    <w:rsid w:val="00D05DEF"/>
    <w:rsid w:val="00D365FA"/>
    <w:rsid w:val="00D47124"/>
    <w:rsid w:val="00DD5D7B"/>
    <w:rsid w:val="00DE7CC5"/>
    <w:rsid w:val="00E10F01"/>
    <w:rsid w:val="00EE2BDB"/>
    <w:rsid w:val="00EF77D0"/>
    <w:rsid w:val="00F012B4"/>
    <w:rsid w:val="00F316AD"/>
    <w:rsid w:val="00F4501B"/>
    <w:rsid w:val="00F5259E"/>
    <w:rsid w:val="00F66AF2"/>
    <w:rsid w:val="00F74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73F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DE7CC5"/>
    <w:rPr>
      <w:color w:val="000000" w:themeColor="text1"/>
    </w:rPr>
  </w:style>
  <w:style w:type="paragraph" w:styleId="Heading1">
    <w:name w:val="heading 1"/>
    <w:basedOn w:val="Normal"/>
    <w:next w:val="Normal"/>
    <w:link w:val="Heading1Char"/>
    <w:uiPriority w:val="2"/>
    <w:qFormat/>
    <w:rsid w:val="00A77921"/>
    <w:pPr>
      <w:spacing w:before="120" w:after="120"/>
      <w:jc w:val="right"/>
      <w:outlineLvl w:val="0"/>
    </w:pPr>
    <w:rPr>
      <w:rFonts w:asciiTheme="majorHAnsi" w:hAnsiTheme="majorHAnsi" w:cs="Times New Roman (Body CS)"/>
      <w:b/>
      <w:color w:val="648276" w:themeColor="accent5"/>
      <w:sz w:val="28"/>
    </w:rPr>
  </w:style>
  <w:style w:type="paragraph" w:styleId="Heading2">
    <w:name w:val="heading 2"/>
    <w:basedOn w:val="Normal"/>
    <w:next w:val="Normal"/>
    <w:link w:val="Heading2Char"/>
    <w:uiPriority w:val="3"/>
    <w:qFormat/>
    <w:rsid w:val="00A77921"/>
    <w:pPr>
      <w:spacing w:before="120" w:after="120"/>
      <w:outlineLvl w:val="1"/>
    </w:pPr>
    <w:rPr>
      <w:rFonts w:asciiTheme="majorHAnsi" w:hAnsiTheme="majorHAnsi"/>
      <w:b/>
      <w:color w:val="648276" w:themeColor="accent5"/>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16AD"/>
    <w:pPr>
      <w:tabs>
        <w:tab w:val="center" w:pos="4680"/>
        <w:tab w:val="right" w:pos="9360"/>
      </w:tabs>
    </w:pPr>
  </w:style>
  <w:style w:type="character" w:customStyle="1" w:styleId="HeaderChar">
    <w:name w:val="Header Char"/>
    <w:basedOn w:val="DefaultParagraphFont"/>
    <w:link w:val="Header"/>
    <w:uiPriority w:val="99"/>
    <w:semiHidden/>
    <w:rsid w:val="0057534A"/>
    <w:rPr>
      <w:color w:val="000000" w:themeColor="text1"/>
    </w:rPr>
  </w:style>
  <w:style w:type="paragraph" w:styleId="Footer">
    <w:name w:val="footer"/>
    <w:basedOn w:val="Normal"/>
    <w:link w:val="FooterChar"/>
    <w:uiPriority w:val="99"/>
    <w:semiHidden/>
    <w:rsid w:val="00F316AD"/>
    <w:pPr>
      <w:tabs>
        <w:tab w:val="center" w:pos="4680"/>
        <w:tab w:val="right" w:pos="9360"/>
      </w:tabs>
    </w:pPr>
  </w:style>
  <w:style w:type="character" w:customStyle="1" w:styleId="FooterChar">
    <w:name w:val="Footer Char"/>
    <w:basedOn w:val="DefaultParagraphFont"/>
    <w:link w:val="Footer"/>
    <w:uiPriority w:val="99"/>
    <w:semiHidden/>
    <w:rsid w:val="0057534A"/>
    <w:rPr>
      <w:color w:val="000000" w:themeColor="text1"/>
    </w:rPr>
  </w:style>
  <w:style w:type="table" w:styleId="TableGrid">
    <w:name w:val="Table Grid"/>
    <w:basedOn w:val="TableNormal"/>
    <w:uiPriority w:val="39"/>
    <w:rsid w:val="00F31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7534A"/>
    <w:pPr>
      <w:spacing w:before="120" w:after="120"/>
    </w:pPr>
    <w:rPr>
      <w:rFonts w:asciiTheme="majorHAnsi" w:hAnsiTheme="majorHAnsi" w:cs="Times New Roman (Body CS)"/>
      <w:sz w:val="90"/>
    </w:rPr>
  </w:style>
  <w:style w:type="character" w:customStyle="1" w:styleId="TitleChar">
    <w:name w:val="Title Char"/>
    <w:basedOn w:val="DefaultParagraphFont"/>
    <w:link w:val="Title"/>
    <w:rsid w:val="0057534A"/>
    <w:rPr>
      <w:rFonts w:asciiTheme="majorHAnsi" w:hAnsiTheme="majorHAnsi" w:cs="Times New Roman (Body CS)"/>
      <w:color w:val="000000" w:themeColor="text1"/>
      <w:sz w:val="90"/>
    </w:rPr>
  </w:style>
  <w:style w:type="paragraph" w:styleId="Subtitle">
    <w:name w:val="Subtitle"/>
    <w:basedOn w:val="Normal"/>
    <w:next w:val="Normal"/>
    <w:link w:val="SubtitleChar"/>
    <w:uiPriority w:val="1"/>
    <w:qFormat/>
    <w:rsid w:val="00A77921"/>
    <w:pPr>
      <w:spacing w:before="120" w:after="120"/>
    </w:pPr>
    <w:rPr>
      <w:rFonts w:asciiTheme="majorHAnsi" w:hAnsiTheme="majorHAnsi" w:cs="Times New Roman (Body CS)"/>
      <w:b/>
      <w:sz w:val="44"/>
    </w:rPr>
  </w:style>
  <w:style w:type="character" w:customStyle="1" w:styleId="SubtitleChar">
    <w:name w:val="Subtitle Char"/>
    <w:basedOn w:val="DefaultParagraphFont"/>
    <w:link w:val="Subtitle"/>
    <w:uiPriority w:val="1"/>
    <w:rsid w:val="0057534A"/>
    <w:rPr>
      <w:rFonts w:asciiTheme="majorHAnsi" w:hAnsiTheme="majorHAnsi" w:cs="Times New Roman (Body CS)"/>
      <w:b/>
      <w:color w:val="000000" w:themeColor="text1"/>
      <w:sz w:val="44"/>
    </w:rPr>
  </w:style>
  <w:style w:type="character" w:customStyle="1" w:styleId="Heading1Char">
    <w:name w:val="Heading 1 Char"/>
    <w:basedOn w:val="DefaultParagraphFont"/>
    <w:link w:val="Heading1"/>
    <w:uiPriority w:val="2"/>
    <w:rsid w:val="0057534A"/>
    <w:rPr>
      <w:rFonts w:asciiTheme="majorHAnsi" w:hAnsiTheme="majorHAnsi" w:cs="Times New Roman (Body CS)"/>
      <w:b/>
      <w:color w:val="648276" w:themeColor="accent5"/>
      <w:sz w:val="28"/>
    </w:rPr>
  </w:style>
  <w:style w:type="paragraph" w:customStyle="1" w:styleId="TextLeft">
    <w:name w:val="TextLeft"/>
    <w:basedOn w:val="Normal"/>
    <w:next w:val="Normal"/>
    <w:uiPriority w:val="4"/>
    <w:qFormat/>
    <w:rsid w:val="00605A5B"/>
    <w:pPr>
      <w:spacing w:line="288" w:lineRule="auto"/>
      <w:jc w:val="right"/>
    </w:pPr>
    <w:rPr>
      <w:color w:val="404040" w:themeColor="text1" w:themeTint="BF"/>
      <w:sz w:val="22"/>
    </w:rPr>
  </w:style>
  <w:style w:type="character" w:customStyle="1" w:styleId="Heading2Char">
    <w:name w:val="Heading 2 Char"/>
    <w:basedOn w:val="DefaultParagraphFont"/>
    <w:link w:val="Heading2"/>
    <w:uiPriority w:val="3"/>
    <w:rsid w:val="0057534A"/>
    <w:rPr>
      <w:rFonts w:asciiTheme="majorHAnsi" w:hAnsiTheme="majorHAnsi"/>
      <w:b/>
      <w:color w:val="648276" w:themeColor="accent5"/>
      <w:sz w:val="28"/>
    </w:rPr>
  </w:style>
  <w:style w:type="paragraph" w:customStyle="1" w:styleId="SmallText">
    <w:name w:val="SmallText"/>
    <w:basedOn w:val="Normal"/>
    <w:next w:val="Normal"/>
    <w:uiPriority w:val="6"/>
    <w:qFormat/>
    <w:rsid w:val="0040233B"/>
    <w:rPr>
      <w:i/>
      <w:color w:val="404040" w:themeColor="text1" w:themeTint="BF"/>
      <w:sz w:val="20"/>
    </w:rPr>
  </w:style>
  <w:style w:type="paragraph" w:customStyle="1" w:styleId="TextRight">
    <w:name w:val="TextRight"/>
    <w:basedOn w:val="Normal"/>
    <w:next w:val="Normal"/>
    <w:uiPriority w:val="5"/>
    <w:qFormat/>
    <w:rsid w:val="00605A5B"/>
    <w:pPr>
      <w:spacing w:line="288" w:lineRule="auto"/>
    </w:pPr>
    <w:rPr>
      <w:rFonts w:cs="Times New Roman (Body CS)"/>
      <w:color w:val="404040" w:themeColor="text1" w:themeTint="BF"/>
      <w:sz w:val="22"/>
    </w:rPr>
  </w:style>
  <w:style w:type="character" w:styleId="PlaceholderText">
    <w:name w:val="Placeholder Text"/>
    <w:basedOn w:val="DefaultParagraphFont"/>
    <w:uiPriority w:val="99"/>
    <w:semiHidden/>
    <w:rsid w:val="00A77921"/>
    <w:rPr>
      <w:color w:val="808080"/>
    </w:rPr>
  </w:style>
  <w:style w:type="character" w:styleId="Emphasis">
    <w:name w:val="Emphasis"/>
    <w:uiPriority w:val="20"/>
    <w:qFormat/>
    <w:rsid w:val="0034688D"/>
    <w:rPr>
      <w:color w:val="648276" w:themeColor="accent5"/>
    </w:rPr>
  </w:style>
  <w:style w:type="paragraph" w:styleId="ListParagraph">
    <w:name w:val="List Paragraph"/>
    <w:basedOn w:val="Normal"/>
    <w:uiPriority w:val="34"/>
    <w:qFormat/>
    <w:rsid w:val="0016696C"/>
    <w:pPr>
      <w:ind w:left="720"/>
      <w:contextualSpacing/>
      <w:jc w:val="both"/>
    </w:pPr>
    <w:rPr>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yeart\AppData\Roaming\Microsoft\Templates\Attorney%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DB92CE0FD94DB7A8A033CF11399D49"/>
        <w:category>
          <w:name w:val="General"/>
          <w:gallery w:val="placeholder"/>
        </w:category>
        <w:types>
          <w:type w:val="bbPlcHdr"/>
        </w:types>
        <w:behaviors>
          <w:behavior w:val="content"/>
        </w:behaviors>
        <w:guid w:val="{FBBA1064-2969-4CF9-B67A-F894B600888D}"/>
      </w:docPartPr>
      <w:docPartBody>
        <w:p w:rsidR="00804EA1" w:rsidRDefault="00804EA1">
          <w:pPr>
            <w:pStyle w:val="74DB92CE0FD94DB7A8A033CF11399D49"/>
          </w:pPr>
          <w:r>
            <w:t>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A1"/>
    <w:rsid w:val="00506720"/>
    <w:rsid w:val="00804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DB92CE0FD94DB7A8A033CF11399D49">
    <w:name w:val="74DB92CE0FD94DB7A8A033CF11399D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dernResume">
  <a:themeElements>
    <a:clrScheme name="ModernResume">
      <a:dk1>
        <a:srgbClr val="000000"/>
      </a:dk1>
      <a:lt1>
        <a:srgbClr val="FFFFFF"/>
      </a:lt1>
      <a:dk2>
        <a:srgbClr val="775F55"/>
      </a:dk2>
      <a:lt2>
        <a:srgbClr val="EBDDC3"/>
      </a:lt2>
      <a:accent1>
        <a:srgbClr val="303848"/>
      </a:accent1>
      <a:accent2>
        <a:srgbClr val="BF9268"/>
      </a:accent2>
      <a:accent3>
        <a:srgbClr val="A5AB81"/>
      </a:accent3>
      <a:accent4>
        <a:srgbClr val="D8B25C"/>
      </a:accent4>
      <a:accent5>
        <a:srgbClr val="648276"/>
      </a:accent5>
      <a:accent6>
        <a:srgbClr val="968C8C"/>
      </a:accent6>
      <a:hlink>
        <a:srgbClr val="F7B615"/>
      </a:hlink>
      <a:folHlink>
        <a:srgbClr val="704404"/>
      </a:folHlink>
    </a:clrScheme>
    <a:fontScheme name="Custom 2">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dernResume" id="{532EC741-66D5-594C-AC61-28398E41DE2C}" vid="{AED60C86-C385-F447-B8AD-5FB7ADA0B4E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43D95F-0D0E-4781-8C40-BEBCC41BCA6C}">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31E97EF4-4011-42E3-91B7-EE5D1DB2DFBF}"/>
</file>

<file path=customXml/itemProps3.xml><?xml version="1.0" encoding="utf-8"?>
<ds:datastoreItem xmlns:ds="http://schemas.openxmlformats.org/officeDocument/2006/customXml" ds:itemID="{A94C64AF-1418-4ECB-989D-455ABC663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Attorney resume</Template>
  <TotalTime>0</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2024-01-05T19:45:00Z</dcterms:created>
  <dcterms:modified xsi:type="dcterms:W3CDTF">2024-01-05T19:45:00Z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